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93383" w14:textId="77777777" w:rsidR="0048562A" w:rsidRPr="0048562A" w:rsidRDefault="0048562A" w:rsidP="0048562A">
      <w:pPr>
        <w:spacing w:after="0" w:line="240" w:lineRule="auto"/>
        <w:rPr>
          <w:rFonts w:ascii="Times New Roman" w:eastAsia="Times New Roman" w:hAnsi="Times New Roman" w:cs="Times New Roman"/>
          <w:sz w:val="24"/>
          <w:szCs w:val="24"/>
          <w:lang w:eastAsia="nl-NL"/>
        </w:rPr>
      </w:pPr>
      <w:r w:rsidRPr="0048562A">
        <w:rPr>
          <w:rFonts w:ascii="Verdana" w:eastAsia="Times New Roman" w:hAnsi="Verdana" w:cs="Times New Roman"/>
          <w:b/>
          <w:bCs/>
          <w:color w:val="35829F"/>
          <w:spacing w:val="2"/>
          <w:sz w:val="20"/>
          <w:szCs w:val="20"/>
          <w:lang w:eastAsia="nl-NL"/>
        </w:rPr>
        <w:t>Liturgie commissie</w:t>
      </w:r>
      <w:r w:rsidRPr="0048562A">
        <w:rPr>
          <w:rFonts w:ascii="Verdana" w:eastAsia="Times New Roman" w:hAnsi="Verdana" w:cs="Times New Roman"/>
          <w:color w:val="414141"/>
          <w:spacing w:val="2"/>
          <w:sz w:val="19"/>
          <w:szCs w:val="19"/>
          <w:lang w:eastAsia="nl-NL"/>
        </w:rPr>
        <w:br/>
      </w:r>
    </w:p>
    <w:p w14:paraId="753A2A83" w14:textId="77777777" w:rsidR="0048562A" w:rsidRPr="0048562A" w:rsidRDefault="0048562A" w:rsidP="0048562A">
      <w:pPr>
        <w:spacing w:before="100" w:beforeAutospacing="1" w:after="100" w:afterAutospacing="1" w:line="240" w:lineRule="auto"/>
        <w:rPr>
          <w:rFonts w:ascii="Verdana" w:eastAsia="Times New Roman" w:hAnsi="Verdana" w:cs="Times New Roman"/>
          <w:color w:val="414141"/>
          <w:spacing w:val="2"/>
          <w:sz w:val="19"/>
          <w:szCs w:val="19"/>
          <w:lang w:eastAsia="nl-NL"/>
        </w:rPr>
      </w:pPr>
      <w:r w:rsidRPr="0048562A">
        <w:rPr>
          <w:rFonts w:ascii="Verdana" w:eastAsia="Times New Roman" w:hAnsi="Verdana" w:cs="Times New Roman"/>
          <w:color w:val="414141"/>
          <w:spacing w:val="2"/>
          <w:sz w:val="19"/>
          <w:szCs w:val="19"/>
          <w:lang w:eastAsia="nl-NL"/>
        </w:rPr>
        <w:t>De commissie heeft als doel de veelkleurigheid van de gemeente tot uitdrukking te brengen/ te laten uitkomen in de diverse onderdelen van een dienst en in de variatie van diensten. De commissie dient haar werk in goed overleg met de betrokkenen te doen. De commissie luistert goed naar haar stemmen uit de gemeente en heeft oog voor ontwikkelingen in kerk en maatschappij.</w:t>
      </w:r>
    </w:p>
    <w:p w14:paraId="537DE298" w14:textId="77777777" w:rsidR="0048562A" w:rsidRPr="0048562A" w:rsidRDefault="0048562A" w:rsidP="0048562A">
      <w:pPr>
        <w:spacing w:before="100" w:beforeAutospacing="1" w:after="100" w:afterAutospacing="1" w:line="240" w:lineRule="auto"/>
        <w:rPr>
          <w:rFonts w:ascii="Verdana" w:eastAsia="Times New Roman" w:hAnsi="Verdana" w:cs="Times New Roman"/>
          <w:color w:val="414141"/>
          <w:spacing w:val="2"/>
          <w:sz w:val="19"/>
          <w:szCs w:val="19"/>
          <w:lang w:eastAsia="nl-NL"/>
        </w:rPr>
      </w:pPr>
      <w:r w:rsidRPr="0048562A">
        <w:rPr>
          <w:rFonts w:ascii="Verdana" w:eastAsia="Times New Roman" w:hAnsi="Verdana" w:cs="Times New Roman"/>
          <w:b/>
          <w:bCs/>
          <w:color w:val="414141"/>
          <w:spacing w:val="2"/>
          <w:sz w:val="19"/>
          <w:szCs w:val="19"/>
          <w:lang w:eastAsia="nl-NL"/>
        </w:rPr>
        <w:t>Taak</w:t>
      </w:r>
      <w:r w:rsidRPr="0048562A">
        <w:rPr>
          <w:rFonts w:ascii="Verdana" w:eastAsia="Times New Roman" w:hAnsi="Verdana" w:cs="Times New Roman"/>
          <w:color w:val="414141"/>
          <w:spacing w:val="2"/>
          <w:sz w:val="19"/>
          <w:szCs w:val="19"/>
          <w:lang w:eastAsia="nl-NL"/>
        </w:rPr>
        <w:br/>
        <w:t>1. Bezinning op inhoud en vorm van alle erediensten, verdieping in liturgie.</w:t>
      </w:r>
      <w:r w:rsidRPr="0048562A">
        <w:rPr>
          <w:rFonts w:ascii="Verdana" w:eastAsia="Times New Roman" w:hAnsi="Verdana" w:cs="Times New Roman"/>
          <w:color w:val="414141"/>
          <w:spacing w:val="2"/>
          <w:sz w:val="19"/>
          <w:szCs w:val="19"/>
          <w:lang w:eastAsia="nl-NL"/>
        </w:rPr>
        <w:br/>
        <w:t>2. Het voorbereiden van kerkenraadsbesluiten m.b.t. liturgie/eredienst, in goed overleg met betrokkenen en gemeente.</w:t>
      </w:r>
      <w:r w:rsidRPr="0048562A">
        <w:rPr>
          <w:rFonts w:ascii="Verdana" w:eastAsia="Times New Roman" w:hAnsi="Verdana" w:cs="Times New Roman"/>
          <w:color w:val="414141"/>
          <w:spacing w:val="2"/>
          <w:sz w:val="19"/>
          <w:szCs w:val="19"/>
          <w:lang w:eastAsia="nl-NL"/>
        </w:rPr>
        <w:br/>
        <w:t>3. Voorstellen van liturgische vernieuwingen/aanpassingen naar de kerkenraad.</w:t>
      </w:r>
      <w:r w:rsidRPr="0048562A">
        <w:rPr>
          <w:rFonts w:ascii="Verdana" w:eastAsia="Times New Roman" w:hAnsi="Verdana" w:cs="Times New Roman"/>
          <w:color w:val="414141"/>
          <w:spacing w:val="2"/>
          <w:sz w:val="19"/>
          <w:szCs w:val="19"/>
          <w:lang w:eastAsia="nl-NL"/>
        </w:rPr>
        <w:br/>
        <w:t xml:space="preserve">4. Zo nodig </w:t>
      </w:r>
      <w:proofErr w:type="spellStart"/>
      <w:r w:rsidRPr="0048562A">
        <w:rPr>
          <w:rFonts w:ascii="Verdana" w:eastAsia="Times New Roman" w:hAnsi="Verdana" w:cs="Times New Roman"/>
          <w:color w:val="414141"/>
          <w:spacing w:val="2"/>
          <w:sz w:val="19"/>
          <w:szCs w:val="19"/>
          <w:lang w:eastAsia="nl-NL"/>
        </w:rPr>
        <w:t>kontakt</w:t>
      </w:r>
      <w:proofErr w:type="spellEnd"/>
      <w:r w:rsidRPr="0048562A">
        <w:rPr>
          <w:rFonts w:ascii="Verdana" w:eastAsia="Times New Roman" w:hAnsi="Verdana" w:cs="Times New Roman"/>
          <w:color w:val="414141"/>
          <w:spacing w:val="2"/>
          <w:sz w:val="19"/>
          <w:szCs w:val="19"/>
          <w:lang w:eastAsia="nl-NL"/>
        </w:rPr>
        <w:t xml:space="preserve"> met werkgroepen voor deeltaken, bijvoorbeeld liturgische medewerkers, voorbereidingsgroepen, muzikanten, organisten, commissie kindernevendiensten.</w:t>
      </w:r>
      <w:r w:rsidRPr="0048562A">
        <w:rPr>
          <w:rFonts w:ascii="Verdana" w:eastAsia="Times New Roman" w:hAnsi="Verdana" w:cs="Times New Roman"/>
          <w:color w:val="414141"/>
          <w:spacing w:val="2"/>
          <w:sz w:val="19"/>
          <w:szCs w:val="19"/>
          <w:lang w:eastAsia="nl-NL"/>
        </w:rPr>
        <w:br/>
        <w:t>5. Het zo nodig advies uitbrengen aan de kerkenraad.</w:t>
      </w:r>
      <w:r w:rsidRPr="0048562A">
        <w:rPr>
          <w:rFonts w:ascii="Verdana" w:eastAsia="Times New Roman" w:hAnsi="Verdana" w:cs="Times New Roman"/>
          <w:color w:val="414141"/>
          <w:spacing w:val="2"/>
          <w:sz w:val="19"/>
          <w:szCs w:val="19"/>
          <w:lang w:eastAsia="nl-NL"/>
        </w:rPr>
        <w:br/>
        <w:t>6. De commissie kan zo nodig zelf meewerken aan de liturgische voorbereiding van een dienst en/of aan een preekvoorbereidingsgroep.</w:t>
      </w:r>
      <w:r w:rsidRPr="0048562A">
        <w:rPr>
          <w:rFonts w:ascii="Verdana" w:eastAsia="Times New Roman" w:hAnsi="Verdana" w:cs="Times New Roman"/>
          <w:color w:val="414141"/>
          <w:spacing w:val="2"/>
          <w:sz w:val="19"/>
          <w:szCs w:val="19"/>
          <w:lang w:eastAsia="nl-NL"/>
        </w:rPr>
        <w:br/>
        <w:t>7. Alles gebeurt steeds in wisselwerking met de kerkenraad.</w:t>
      </w:r>
    </w:p>
    <w:p w14:paraId="1F6AB690" w14:textId="77777777" w:rsidR="0048562A" w:rsidRPr="0048562A" w:rsidRDefault="0048562A" w:rsidP="0048562A">
      <w:pPr>
        <w:spacing w:before="100" w:beforeAutospacing="1" w:after="100" w:afterAutospacing="1" w:line="240" w:lineRule="auto"/>
        <w:rPr>
          <w:rFonts w:ascii="Verdana" w:eastAsia="Times New Roman" w:hAnsi="Verdana" w:cs="Times New Roman"/>
          <w:color w:val="414141"/>
          <w:spacing w:val="2"/>
          <w:sz w:val="19"/>
          <w:szCs w:val="19"/>
          <w:lang w:eastAsia="nl-NL"/>
        </w:rPr>
      </w:pPr>
      <w:r w:rsidRPr="0048562A">
        <w:rPr>
          <w:rFonts w:ascii="Verdana" w:eastAsia="Times New Roman" w:hAnsi="Verdana" w:cs="Times New Roman"/>
          <w:b/>
          <w:bCs/>
          <w:color w:val="414141"/>
          <w:spacing w:val="2"/>
          <w:sz w:val="19"/>
          <w:szCs w:val="19"/>
          <w:lang w:eastAsia="nl-NL"/>
        </w:rPr>
        <w:t>Samenstelling</w:t>
      </w:r>
      <w:r w:rsidRPr="0048562A">
        <w:rPr>
          <w:rFonts w:ascii="Verdana" w:eastAsia="Times New Roman" w:hAnsi="Verdana" w:cs="Times New Roman"/>
          <w:color w:val="414141"/>
          <w:spacing w:val="2"/>
          <w:sz w:val="19"/>
          <w:szCs w:val="19"/>
          <w:lang w:eastAsia="nl-NL"/>
        </w:rPr>
        <w:br/>
        <w:t>De commissie bestaat uit gemeenteleden die zich in willen zetten voor de erediensten en zo mogelijk een organist. Zoveel mogelijk woont de predikant de vergaderingen van de commissie bij.</w:t>
      </w:r>
    </w:p>
    <w:p w14:paraId="5BEA87E1" w14:textId="77777777" w:rsidR="0048562A" w:rsidRPr="0048562A" w:rsidRDefault="0048562A" w:rsidP="0048562A">
      <w:pPr>
        <w:spacing w:before="100" w:beforeAutospacing="1" w:after="100" w:afterAutospacing="1" w:line="240" w:lineRule="auto"/>
        <w:rPr>
          <w:rFonts w:ascii="Verdana" w:eastAsia="Times New Roman" w:hAnsi="Verdana" w:cs="Times New Roman"/>
          <w:color w:val="414141"/>
          <w:spacing w:val="2"/>
          <w:sz w:val="19"/>
          <w:szCs w:val="19"/>
          <w:lang w:eastAsia="nl-NL"/>
        </w:rPr>
      </w:pPr>
      <w:r w:rsidRPr="0048562A">
        <w:rPr>
          <w:rFonts w:ascii="Verdana" w:eastAsia="Times New Roman" w:hAnsi="Verdana" w:cs="Times New Roman"/>
          <w:b/>
          <w:bCs/>
          <w:color w:val="414141"/>
          <w:spacing w:val="2"/>
          <w:sz w:val="19"/>
          <w:szCs w:val="19"/>
          <w:lang w:eastAsia="nl-NL"/>
        </w:rPr>
        <w:t>Praktische taken die de commissie uitvoert:</w:t>
      </w:r>
      <w:bookmarkStart w:id="0" w:name="_GoBack"/>
      <w:bookmarkEnd w:id="0"/>
      <w:r w:rsidRPr="0048562A">
        <w:rPr>
          <w:rFonts w:ascii="Verdana" w:eastAsia="Times New Roman" w:hAnsi="Verdana" w:cs="Times New Roman"/>
          <w:color w:val="414141"/>
          <w:spacing w:val="2"/>
          <w:sz w:val="19"/>
          <w:szCs w:val="19"/>
          <w:lang w:eastAsia="nl-NL"/>
        </w:rPr>
        <w:br/>
        <w:t>1. Voorbereiden vespers (of diensten voor meditatie en gebed)</w:t>
      </w:r>
      <w:r w:rsidRPr="0048562A">
        <w:rPr>
          <w:rFonts w:ascii="Verdana" w:eastAsia="Times New Roman" w:hAnsi="Verdana" w:cs="Times New Roman"/>
          <w:color w:val="414141"/>
          <w:spacing w:val="2"/>
          <w:sz w:val="19"/>
          <w:szCs w:val="19"/>
          <w:lang w:eastAsia="nl-NL"/>
        </w:rPr>
        <w:br/>
        <w:t>2. Voorbereiden Paascyclus (Witte Donderdag; Goede Vrijdag; Paaswake)</w:t>
      </w:r>
      <w:r w:rsidRPr="0048562A">
        <w:rPr>
          <w:rFonts w:ascii="Verdana" w:eastAsia="Times New Roman" w:hAnsi="Verdana" w:cs="Times New Roman"/>
          <w:color w:val="414141"/>
          <w:spacing w:val="2"/>
          <w:sz w:val="19"/>
          <w:szCs w:val="19"/>
          <w:lang w:eastAsia="nl-NL"/>
        </w:rPr>
        <w:br/>
        <w:t xml:space="preserve">3. Voorbereiden </w:t>
      </w:r>
      <w:proofErr w:type="spellStart"/>
      <w:r w:rsidRPr="0048562A">
        <w:rPr>
          <w:rFonts w:ascii="Verdana" w:eastAsia="Times New Roman" w:hAnsi="Verdana" w:cs="Times New Roman"/>
          <w:color w:val="414141"/>
          <w:spacing w:val="2"/>
          <w:sz w:val="19"/>
          <w:szCs w:val="19"/>
          <w:lang w:eastAsia="nl-NL"/>
        </w:rPr>
        <w:t>laatse</w:t>
      </w:r>
      <w:proofErr w:type="spellEnd"/>
      <w:r w:rsidRPr="0048562A">
        <w:rPr>
          <w:rFonts w:ascii="Verdana" w:eastAsia="Times New Roman" w:hAnsi="Verdana" w:cs="Times New Roman"/>
          <w:color w:val="414141"/>
          <w:spacing w:val="2"/>
          <w:sz w:val="19"/>
          <w:szCs w:val="19"/>
          <w:lang w:eastAsia="nl-NL"/>
        </w:rPr>
        <w:t xml:space="preserve"> zondag van het kerkelijk jaar (herdenken overleden gemeenteleden)</w:t>
      </w:r>
      <w:r w:rsidRPr="0048562A">
        <w:rPr>
          <w:rFonts w:ascii="Verdana" w:eastAsia="Times New Roman" w:hAnsi="Verdana" w:cs="Times New Roman"/>
          <w:color w:val="414141"/>
          <w:spacing w:val="2"/>
          <w:sz w:val="19"/>
          <w:szCs w:val="19"/>
          <w:lang w:eastAsia="nl-NL"/>
        </w:rPr>
        <w:br/>
        <w:t>4. Verzorgen van de zangdiensten op 2e kerstdag en (2e paasdag)</w:t>
      </w:r>
      <w:r w:rsidRPr="0048562A">
        <w:rPr>
          <w:rFonts w:ascii="Verdana" w:eastAsia="Times New Roman" w:hAnsi="Verdana" w:cs="Times New Roman"/>
          <w:color w:val="414141"/>
          <w:spacing w:val="2"/>
          <w:sz w:val="19"/>
          <w:szCs w:val="19"/>
          <w:lang w:eastAsia="nl-NL"/>
        </w:rPr>
        <w:br/>
        <w:t>5. Regelmatig vergaderen, meestal met predikant</w:t>
      </w:r>
      <w:r w:rsidRPr="0048562A">
        <w:rPr>
          <w:rFonts w:ascii="Verdana" w:eastAsia="Times New Roman" w:hAnsi="Verdana" w:cs="Times New Roman"/>
          <w:color w:val="414141"/>
          <w:spacing w:val="2"/>
          <w:sz w:val="19"/>
          <w:szCs w:val="19"/>
          <w:lang w:eastAsia="nl-NL"/>
        </w:rPr>
        <w:br/>
        <w:t>6. Lijst muzikale medewerkers aan de eredienst opstellen (jaarlijks)</w:t>
      </w:r>
      <w:r w:rsidRPr="0048562A">
        <w:rPr>
          <w:rFonts w:ascii="Verdana" w:eastAsia="Times New Roman" w:hAnsi="Verdana" w:cs="Times New Roman"/>
          <w:color w:val="414141"/>
          <w:spacing w:val="2"/>
          <w:sz w:val="19"/>
          <w:szCs w:val="19"/>
          <w:lang w:eastAsia="nl-NL"/>
        </w:rPr>
        <w:br/>
        <w:t xml:space="preserve">7. Praktische zaken: kaarsen regelen, </w:t>
      </w:r>
      <w:proofErr w:type="spellStart"/>
      <w:r w:rsidRPr="0048562A">
        <w:rPr>
          <w:rFonts w:ascii="Verdana" w:eastAsia="Times New Roman" w:hAnsi="Verdana" w:cs="Times New Roman"/>
          <w:color w:val="414141"/>
          <w:spacing w:val="2"/>
          <w:sz w:val="19"/>
          <w:szCs w:val="19"/>
          <w:lang w:eastAsia="nl-NL"/>
        </w:rPr>
        <w:t>antependia</w:t>
      </w:r>
      <w:proofErr w:type="spellEnd"/>
      <w:r w:rsidRPr="0048562A">
        <w:rPr>
          <w:rFonts w:ascii="Verdana" w:eastAsia="Times New Roman" w:hAnsi="Verdana" w:cs="Times New Roman"/>
          <w:color w:val="414141"/>
          <w:spacing w:val="2"/>
          <w:sz w:val="19"/>
          <w:szCs w:val="19"/>
          <w:lang w:eastAsia="nl-NL"/>
        </w:rPr>
        <w:t xml:space="preserve"> (passend bij kerkelijk jaar) regelen</w:t>
      </w:r>
      <w:r w:rsidRPr="0048562A">
        <w:rPr>
          <w:rFonts w:ascii="Verdana" w:eastAsia="Times New Roman" w:hAnsi="Verdana" w:cs="Times New Roman"/>
          <w:color w:val="414141"/>
          <w:spacing w:val="2"/>
          <w:sz w:val="19"/>
          <w:szCs w:val="19"/>
          <w:lang w:eastAsia="nl-NL"/>
        </w:rPr>
        <w:br/>
        <w:t>8. Maandelijks een stukje in het kerkblad over de kleuren van het kerkelijk jaar en het lied van de week.</w:t>
      </w:r>
    </w:p>
    <w:p w14:paraId="4F6BAD36" w14:textId="77777777" w:rsidR="0048562A" w:rsidRPr="0048562A" w:rsidRDefault="0048562A" w:rsidP="0048562A">
      <w:pPr>
        <w:spacing w:before="100" w:beforeAutospacing="1" w:after="100" w:afterAutospacing="1" w:line="240" w:lineRule="auto"/>
        <w:rPr>
          <w:rFonts w:ascii="Verdana" w:eastAsia="Times New Roman" w:hAnsi="Verdana" w:cs="Times New Roman"/>
          <w:color w:val="414141"/>
          <w:spacing w:val="2"/>
          <w:sz w:val="19"/>
          <w:szCs w:val="19"/>
          <w:lang w:eastAsia="nl-NL"/>
        </w:rPr>
      </w:pPr>
      <w:r w:rsidRPr="0048562A">
        <w:rPr>
          <w:rFonts w:ascii="Verdana" w:eastAsia="Times New Roman" w:hAnsi="Verdana" w:cs="Times New Roman"/>
          <w:color w:val="414141"/>
          <w:spacing w:val="2"/>
          <w:sz w:val="19"/>
          <w:szCs w:val="19"/>
          <w:lang w:eastAsia="nl-NL"/>
        </w:rPr>
        <w:br/>
        <w:t>Marrum, maart 2011</w:t>
      </w:r>
      <w:r w:rsidRPr="0048562A">
        <w:rPr>
          <w:rFonts w:ascii="Verdana" w:eastAsia="Times New Roman" w:hAnsi="Verdana" w:cs="Times New Roman"/>
          <w:color w:val="414141"/>
          <w:spacing w:val="2"/>
          <w:sz w:val="19"/>
          <w:szCs w:val="19"/>
          <w:lang w:eastAsia="nl-NL"/>
        </w:rPr>
        <w:br/>
        <w:t> </w:t>
      </w:r>
    </w:p>
    <w:p w14:paraId="70E0CEB9" w14:textId="77777777" w:rsidR="00165FFF" w:rsidRDefault="00165FFF"/>
    <w:sectPr w:rsidR="00165FFF" w:rsidSect="00CD69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62A"/>
    <w:rsid w:val="00165FFF"/>
    <w:rsid w:val="0048562A"/>
    <w:rsid w:val="00A726D3"/>
    <w:rsid w:val="00CD6926"/>
  </w:rsids>
  <m:mathPr>
    <m:mathFont m:val="Cambria Math"/>
    <m:brkBin m:val="before"/>
    <m:brkBinSub m:val="--"/>
    <m:smallFrac m:val="0"/>
    <m:dispDef/>
    <m:lMargin m:val="0"/>
    <m:rMargin m:val="0"/>
    <m:defJc m:val="centerGroup"/>
    <m:wrapIndent m:val="1440"/>
    <m:intLim m:val="subSup"/>
    <m:naryLim m:val="undOvr"/>
  </m:mathPr>
  <w:themeFontLang w:val="en-US" w:eastAsia="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47794"/>
  <w15:chartTrackingRefBased/>
  <w15:docId w15:val="{E0DB8C96-356C-4911-AF9E-0C43078F7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temtitlesifir">
    <w:name w:val="itemtitlesifir"/>
    <w:basedOn w:val="Standaardalinea-lettertype"/>
    <w:rsid w:val="0048562A"/>
  </w:style>
  <w:style w:type="paragraph" w:styleId="Normaalweb">
    <w:name w:val="Normal (Web)"/>
    <w:basedOn w:val="Standaard"/>
    <w:uiPriority w:val="99"/>
    <w:semiHidden/>
    <w:unhideWhenUsed/>
    <w:rsid w:val="0048562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4856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74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1647</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Joost Verwijs</dc:creator>
  <cp:keywords/>
  <dc:description/>
  <cp:lastModifiedBy>Joost Verwijs</cp:lastModifiedBy>
  <cp:revision>2</cp:revision>
  <dcterms:created xsi:type="dcterms:W3CDTF">2019-12-03T11:11:00Z</dcterms:created>
  <dcterms:modified xsi:type="dcterms:W3CDTF">2019-12-03T11:11:00Z</dcterms:modified>
</cp:coreProperties>
</file>